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DC" w:rsidRDefault="00A67967" w:rsidP="002E6FA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Дело № 2-</w:t>
      </w:r>
      <w:r>
        <w:rPr>
          <w:rFonts w:ascii="Times New Roman" w:hAnsi="Times New Roman" w:cs="Times New Roman"/>
          <w:b/>
          <w:sz w:val="24"/>
          <w:szCs w:val="24"/>
        </w:rPr>
        <w:t>3027</w:t>
      </w:r>
      <w:r>
        <w:rPr>
          <w:rFonts w:ascii="Times New Roman" w:hAnsi="Times New Roman" w:cs="Times New Roman"/>
          <w:b/>
          <w:sz w:val="24"/>
          <w:szCs w:val="24"/>
        </w:rPr>
        <w:t>/18</w:t>
      </w:r>
    </w:p>
    <w:p w:rsidR="00E209DC" w:rsidRDefault="00A67967" w:rsidP="002E6FA6">
      <w:pPr>
        <w:pStyle w:val="a3"/>
        <w:ind w:firstLine="540"/>
      </w:pPr>
      <w:r>
        <w:t xml:space="preserve"> РЕШЕНИЕ</w:t>
      </w:r>
    </w:p>
    <w:p w:rsidR="00E209DC" w:rsidRDefault="00A67967" w:rsidP="002E6FA6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Именем Российской Федерации</w:t>
      </w:r>
    </w:p>
    <w:p w:rsidR="00E209DC" w:rsidRDefault="00A67967" w:rsidP="002E6FA6">
      <w:pPr>
        <w:pStyle w:val="a5"/>
        <w:ind w:firstLine="540"/>
      </w:pPr>
      <w:r>
        <w:t>02 октября</w:t>
      </w:r>
      <w:r>
        <w:t xml:space="preserve"> 2018</w:t>
      </w:r>
      <w:r>
        <w:t xml:space="preserve"> года</w:t>
      </w:r>
      <w:r>
        <w:t xml:space="preserve">                                                                             г.Москва</w:t>
      </w:r>
    </w:p>
    <w:p w:rsidR="002E6FA6" w:rsidRPr="00881471" w:rsidRDefault="00A67967" w:rsidP="002E6FA6">
      <w:pPr>
        <w:pStyle w:val="a5"/>
        <w:ind w:firstLine="540"/>
        <w:rPr>
          <w:sz w:val="10"/>
          <w:szCs w:val="10"/>
        </w:rPr>
      </w:pPr>
    </w:p>
    <w:p w:rsidR="002E6FA6" w:rsidRDefault="00A67967" w:rsidP="002E6FA6">
      <w:pPr>
        <w:pStyle w:val="a5"/>
        <w:ind w:firstLine="540"/>
      </w:pPr>
      <w:r>
        <w:t xml:space="preserve">Таганский районный суд г. Москвы в составе </w:t>
      </w:r>
    </w:p>
    <w:p w:rsidR="00E209DC" w:rsidRDefault="00A67967" w:rsidP="002E6FA6">
      <w:pPr>
        <w:pStyle w:val="a5"/>
        <w:ind w:firstLine="540"/>
        <w:rPr>
          <w:szCs w:val="24"/>
        </w:rPr>
      </w:pPr>
      <w:r>
        <w:rPr>
          <w:szCs w:val="24"/>
        </w:rPr>
        <w:t>председательст</w:t>
      </w:r>
      <w:r>
        <w:rPr>
          <w:szCs w:val="24"/>
        </w:rPr>
        <w:t>вующего судьи Шайдуллиной М.Н.</w:t>
      </w:r>
    </w:p>
    <w:p w:rsidR="00E209DC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секретаре </w:t>
      </w:r>
      <w:r>
        <w:rPr>
          <w:sz w:val="24"/>
          <w:szCs w:val="24"/>
        </w:rPr>
        <w:t>Максимовой Д.Х</w:t>
      </w:r>
      <w:r>
        <w:rPr>
          <w:sz w:val="24"/>
          <w:szCs w:val="24"/>
        </w:rPr>
        <w:t>.,</w:t>
      </w:r>
    </w:p>
    <w:p w:rsidR="00E209DC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в открытом судебном заседании гражданское дело по иску </w:t>
      </w:r>
      <w:r>
        <w:rPr>
          <w:sz w:val="24"/>
          <w:szCs w:val="24"/>
        </w:rPr>
        <w:t xml:space="preserve">Ивашкиной 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к Воронковой </w:t>
      </w:r>
      <w:r>
        <w:rPr>
          <w:sz w:val="24"/>
          <w:szCs w:val="24"/>
        </w:rPr>
        <w:t>ИА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>возмещении ущерба, причиненного заливом,</w:t>
      </w:r>
    </w:p>
    <w:p w:rsidR="008E1912" w:rsidRPr="00881471" w:rsidRDefault="00A67967" w:rsidP="002E6FA6">
      <w:pPr>
        <w:ind w:firstLine="540"/>
        <w:jc w:val="both"/>
        <w:rPr>
          <w:sz w:val="10"/>
          <w:szCs w:val="10"/>
        </w:rPr>
      </w:pPr>
    </w:p>
    <w:p w:rsidR="00E209DC" w:rsidRDefault="00A67967" w:rsidP="002E6FA6">
      <w:pPr>
        <w:ind w:firstLine="540"/>
        <w:jc w:val="center"/>
        <w:rPr>
          <w:b/>
          <w:sz w:val="24"/>
        </w:rPr>
      </w:pPr>
      <w:r>
        <w:rPr>
          <w:b/>
          <w:sz w:val="24"/>
        </w:rPr>
        <w:t>УСТАНОВИЛ:</w:t>
      </w:r>
    </w:p>
    <w:p w:rsidR="00E209DC" w:rsidRPr="00881471" w:rsidRDefault="00A67967" w:rsidP="002E6FA6">
      <w:pPr>
        <w:pStyle w:val="a5"/>
        <w:ind w:firstLine="540"/>
        <w:rPr>
          <w:sz w:val="10"/>
          <w:szCs w:val="10"/>
        </w:rPr>
      </w:pPr>
      <w:r w:rsidRPr="00881471">
        <w:rPr>
          <w:sz w:val="10"/>
          <w:szCs w:val="10"/>
        </w:rPr>
        <w:tab/>
      </w:r>
    </w:p>
    <w:p w:rsidR="0007422C" w:rsidRDefault="00A67967" w:rsidP="00BE37F5">
      <w:pPr>
        <w:pStyle w:val="a7"/>
        <w:ind w:firstLine="540"/>
        <w:rPr>
          <w:szCs w:val="24"/>
        </w:rPr>
      </w:pPr>
      <w:r>
        <w:rPr>
          <w:szCs w:val="24"/>
        </w:rPr>
        <w:t xml:space="preserve">Истец </w:t>
      </w:r>
      <w:r>
        <w:rPr>
          <w:szCs w:val="24"/>
        </w:rPr>
        <w:t>Ивашкина О.В.</w:t>
      </w:r>
      <w:r>
        <w:rPr>
          <w:szCs w:val="24"/>
        </w:rPr>
        <w:t xml:space="preserve"> обратил</w:t>
      </w:r>
      <w:r>
        <w:rPr>
          <w:szCs w:val="24"/>
        </w:rPr>
        <w:t>ась</w:t>
      </w:r>
      <w:r>
        <w:rPr>
          <w:szCs w:val="24"/>
        </w:rPr>
        <w:t xml:space="preserve"> в суд с </w:t>
      </w:r>
      <w:r>
        <w:rPr>
          <w:szCs w:val="24"/>
        </w:rPr>
        <w:t xml:space="preserve">указанным </w:t>
      </w:r>
      <w:r>
        <w:rPr>
          <w:szCs w:val="24"/>
        </w:rPr>
        <w:t>ис</w:t>
      </w:r>
      <w:r>
        <w:rPr>
          <w:szCs w:val="24"/>
        </w:rPr>
        <w:t>ком к ответчик</w:t>
      </w:r>
      <w:r>
        <w:rPr>
          <w:szCs w:val="24"/>
        </w:rPr>
        <w:t>у</w:t>
      </w:r>
      <w:r>
        <w:rPr>
          <w:szCs w:val="24"/>
        </w:rPr>
        <w:t xml:space="preserve"> </w:t>
      </w:r>
      <w:r>
        <w:rPr>
          <w:szCs w:val="24"/>
        </w:rPr>
        <w:t>Воронковой И.А.</w:t>
      </w:r>
      <w:r>
        <w:rPr>
          <w:szCs w:val="24"/>
        </w:rPr>
        <w:t>,</w:t>
      </w:r>
      <w:r>
        <w:rPr>
          <w:szCs w:val="24"/>
        </w:rPr>
        <w:t xml:space="preserve"> просит взыскать ущерб от залива квартиры – </w:t>
      </w:r>
      <w:r>
        <w:rPr>
          <w:szCs w:val="24"/>
        </w:rPr>
        <w:t>424 000</w:t>
      </w:r>
      <w:r>
        <w:rPr>
          <w:szCs w:val="24"/>
        </w:rPr>
        <w:t xml:space="preserve"> руб., компенсацию морального вреда – </w:t>
      </w:r>
      <w:r>
        <w:rPr>
          <w:szCs w:val="24"/>
        </w:rPr>
        <w:t>15</w:t>
      </w:r>
      <w:r>
        <w:rPr>
          <w:szCs w:val="24"/>
        </w:rPr>
        <w:t xml:space="preserve"> 000 руб., расходы на юридические услуги – 30 000 руб., на оценку ущерба – </w:t>
      </w:r>
      <w:r>
        <w:rPr>
          <w:szCs w:val="24"/>
        </w:rPr>
        <w:t>5 000</w:t>
      </w:r>
      <w:r>
        <w:rPr>
          <w:szCs w:val="24"/>
        </w:rPr>
        <w:t xml:space="preserve"> руб., </w:t>
      </w:r>
      <w:r>
        <w:rPr>
          <w:szCs w:val="24"/>
        </w:rPr>
        <w:t xml:space="preserve">по уплате государственной пошлины – 7 440 руб., </w:t>
      </w:r>
      <w:r>
        <w:rPr>
          <w:szCs w:val="24"/>
        </w:rPr>
        <w:t xml:space="preserve">на оформление </w:t>
      </w:r>
      <w:r>
        <w:rPr>
          <w:szCs w:val="24"/>
        </w:rPr>
        <w:t xml:space="preserve">нотариальной доверенности – </w:t>
      </w:r>
      <w:r>
        <w:rPr>
          <w:szCs w:val="24"/>
        </w:rPr>
        <w:t>1 400</w:t>
      </w:r>
      <w:r>
        <w:rPr>
          <w:szCs w:val="24"/>
        </w:rPr>
        <w:t xml:space="preserve"> руб., </w:t>
      </w:r>
      <w:r>
        <w:rPr>
          <w:szCs w:val="24"/>
        </w:rPr>
        <w:t xml:space="preserve">мотивируя тем, что </w:t>
      </w:r>
      <w:r>
        <w:rPr>
          <w:szCs w:val="24"/>
        </w:rPr>
        <w:t>по</w:t>
      </w:r>
      <w:r>
        <w:rPr>
          <w:szCs w:val="24"/>
        </w:rPr>
        <w:t xml:space="preserve"> вине ответчика произошел залив</w:t>
      </w:r>
      <w:r>
        <w:rPr>
          <w:szCs w:val="24"/>
        </w:rPr>
        <w:t xml:space="preserve"> квартиры истца.</w:t>
      </w:r>
    </w:p>
    <w:p w:rsidR="00E209DC" w:rsidRPr="00A16247" w:rsidRDefault="00A67967" w:rsidP="002E6FA6">
      <w:pPr>
        <w:pStyle w:val="a7"/>
        <w:ind w:firstLine="540"/>
      </w:pPr>
      <w:r>
        <w:rPr>
          <w:szCs w:val="24"/>
        </w:rPr>
        <w:t xml:space="preserve">Истец </w:t>
      </w:r>
      <w:r>
        <w:rPr>
          <w:szCs w:val="24"/>
        </w:rPr>
        <w:t>явилась</w:t>
      </w:r>
      <w:r>
        <w:rPr>
          <w:szCs w:val="24"/>
        </w:rPr>
        <w:t>.</w:t>
      </w:r>
      <w:r>
        <w:rPr>
          <w:szCs w:val="24"/>
        </w:rPr>
        <w:t xml:space="preserve"> Ее</w:t>
      </w:r>
      <w:r w:rsidR="00A665AC">
        <w:rPr>
          <w:szCs w:val="24"/>
        </w:rPr>
        <w:t xml:space="preserve"> </w:t>
      </w:r>
      <w:r>
        <w:rPr>
          <w:szCs w:val="24"/>
        </w:rPr>
        <w:t>представитель</w:t>
      </w:r>
      <w:r w:rsidR="00A665AC">
        <w:rPr>
          <w:szCs w:val="24"/>
        </w:rPr>
        <w:t xml:space="preserve"> </w:t>
      </w:r>
      <w:r w:rsidR="00A665AC">
        <w:rPr>
          <w:szCs w:val="24"/>
        </w:rPr>
        <w:t>Смирнов А.В.</w:t>
      </w:r>
      <w:bookmarkStart w:id="0" w:name="_GoBack"/>
      <w:bookmarkEnd w:id="0"/>
      <w:r>
        <w:rPr>
          <w:szCs w:val="24"/>
        </w:rPr>
        <w:t xml:space="preserve"> в судебном заседании требования поддержал по основаниям, изложенным в иске.</w:t>
      </w:r>
    </w:p>
    <w:p w:rsidR="00385B77" w:rsidRDefault="00A67967" w:rsidP="002E6FA6">
      <w:pPr>
        <w:ind w:firstLine="540"/>
        <w:jc w:val="both"/>
        <w:rPr>
          <w:sz w:val="24"/>
          <w:szCs w:val="24"/>
        </w:rPr>
      </w:pPr>
      <w:r w:rsidRPr="00A16247">
        <w:rPr>
          <w:sz w:val="24"/>
          <w:szCs w:val="24"/>
        </w:rPr>
        <w:t xml:space="preserve">Ответчик </w:t>
      </w:r>
      <w:r w:rsidRPr="00A16247">
        <w:rPr>
          <w:sz w:val="24"/>
          <w:szCs w:val="24"/>
        </w:rPr>
        <w:t>не явилась</w:t>
      </w:r>
      <w:r w:rsidRPr="00A16247">
        <w:rPr>
          <w:sz w:val="24"/>
          <w:szCs w:val="24"/>
        </w:rPr>
        <w:t xml:space="preserve">, </w:t>
      </w:r>
      <w:r>
        <w:rPr>
          <w:sz w:val="24"/>
          <w:szCs w:val="24"/>
        </w:rPr>
        <w:t>об уважительн</w:t>
      </w:r>
      <w:r>
        <w:rPr>
          <w:sz w:val="24"/>
          <w:szCs w:val="24"/>
        </w:rPr>
        <w:t xml:space="preserve">ости </w:t>
      </w:r>
      <w:r>
        <w:rPr>
          <w:sz w:val="24"/>
          <w:szCs w:val="24"/>
        </w:rPr>
        <w:t>причины неявки не сообщила</w:t>
      </w:r>
      <w:r>
        <w:rPr>
          <w:sz w:val="24"/>
          <w:szCs w:val="24"/>
        </w:rPr>
        <w:t>.</w:t>
      </w:r>
    </w:p>
    <w:p w:rsidR="00E209DC" w:rsidRPr="006B0733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 представителя истца поступило ходатайство об отложении слушания дела в связи с его отпуском.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Доказательств уважительности причины не представлено.</w:t>
      </w:r>
      <w:r>
        <w:rPr>
          <w:sz w:val="24"/>
          <w:szCs w:val="24"/>
        </w:rPr>
        <w:t xml:space="preserve"> В материалах дела имеются возражения представителя ответчика, в которых он про</w:t>
      </w:r>
      <w:r>
        <w:rPr>
          <w:sz w:val="24"/>
          <w:szCs w:val="24"/>
        </w:rPr>
        <w:t>сит отказать в удовлетворении иска ввиду недоказанности вины, оспаривает акты и отчет об оценке. Просит отказать во взыскании компенсаци</w:t>
      </w:r>
      <w:r>
        <w:rPr>
          <w:sz w:val="24"/>
          <w:szCs w:val="24"/>
        </w:rPr>
        <w:t>и морального вреда и судебных р</w:t>
      </w:r>
      <w:r>
        <w:rPr>
          <w:sz w:val="24"/>
          <w:szCs w:val="24"/>
        </w:rPr>
        <w:t>асходов.</w:t>
      </w:r>
    </w:p>
    <w:p w:rsidR="006B0733" w:rsidRPr="006B0733" w:rsidRDefault="00A67967" w:rsidP="006B0733">
      <w:pPr>
        <w:ind w:firstLine="540"/>
        <w:jc w:val="both"/>
        <w:rPr>
          <w:sz w:val="24"/>
          <w:szCs w:val="24"/>
        </w:rPr>
      </w:pPr>
      <w:r w:rsidRPr="006B0733">
        <w:rPr>
          <w:sz w:val="24"/>
          <w:szCs w:val="24"/>
        </w:rPr>
        <w:t>Учитывая характер заявленных требований, давность нахождения дела в суде,</w:t>
      </w:r>
      <w:r>
        <w:rPr>
          <w:sz w:val="24"/>
          <w:szCs w:val="24"/>
        </w:rPr>
        <w:t xml:space="preserve"> отсутс</w:t>
      </w:r>
      <w:r>
        <w:rPr>
          <w:sz w:val="24"/>
          <w:szCs w:val="24"/>
        </w:rPr>
        <w:t>твия сведений об уважительности причин неявки ответчика</w:t>
      </w:r>
      <w:r w:rsidRPr="006B0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ее представителя, наличие в материалах дела письменной позиции ответчика относительно заявленных требований, </w:t>
      </w:r>
      <w:r w:rsidRPr="006B0733">
        <w:rPr>
          <w:sz w:val="24"/>
          <w:szCs w:val="24"/>
        </w:rPr>
        <w:t xml:space="preserve">суд, руководствуясь ст.167 ГПК РФ, </w:t>
      </w:r>
      <w:r>
        <w:rPr>
          <w:sz w:val="24"/>
          <w:szCs w:val="24"/>
        </w:rPr>
        <w:t xml:space="preserve">счел </w:t>
      </w:r>
      <w:r w:rsidRPr="006B0733">
        <w:rPr>
          <w:sz w:val="24"/>
          <w:szCs w:val="24"/>
        </w:rPr>
        <w:t xml:space="preserve">возможным рассмотреть дело </w:t>
      </w:r>
      <w:r>
        <w:rPr>
          <w:sz w:val="24"/>
          <w:szCs w:val="24"/>
        </w:rPr>
        <w:t>при данной явке</w:t>
      </w:r>
      <w:r w:rsidRPr="006B0733">
        <w:rPr>
          <w:sz w:val="24"/>
          <w:szCs w:val="24"/>
        </w:rPr>
        <w:t>.</w:t>
      </w:r>
    </w:p>
    <w:p w:rsidR="00E209DC" w:rsidRDefault="00A67967" w:rsidP="002E6FA6">
      <w:pPr>
        <w:pStyle w:val="a5"/>
        <w:ind w:firstLine="540"/>
        <w:rPr>
          <w:szCs w:val="24"/>
        </w:rPr>
      </w:pPr>
      <w:r>
        <w:rPr>
          <w:szCs w:val="24"/>
        </w:rPr>
        <w:t>Суд</w:t>
      </w:r>
      <w:r>
        <w:rPr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t xml:space="preserve">выслушав представителя истца, </w:t>
      </w:r>
      <w:r>
        <w:rPr>
          <w:szCs w:val="24"/>
        </w:rPr>
        <w:t xml:space="preserve">исследовав письменные материалы дела, находит иск подлежащим </w:t>
      </w:r>
      <w:r>
        <w:rPr>
          <w:szCs w:val="24"/>
        </w:rPr>
        <w:t xml:space="preserve">частичному </w:t>
      </w:r>
      <w:r>
        <w:rPr>
          <w:szCs w:val="24"/>
        </w:rPr>
        <w:t>удовлетворению по следующим основаниям.</w:t>
      </w:r>
    </w:p>
    <w:p w:rsidR="0031749F" w:rsidRPr="0031749F" w:rsidRDefault="00A67967" w:rsidP="00317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749F">
        <w:rPr>
          <w:sz w:val="24"/>
          <w:szCs w:val="24"/>
        </w:rPr>
        <w:t>Частями 1 и 2 ст.15 ГК РФ предусмотрено, что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Под убытками понимаются расходы, котор</w:t>
      </w:r>
      <w:r w:rsidRPr="0031749F">
        <w:rPr>
          <w:sz w:val="24"/>
          <w:szCs w:val="24"/>
        </w:rPr>
        <w:t>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</w:t>
      </w:r>
      <w:r w:rsidRPr="0031749F">
        <w:rPr>
          <w:sz w:val="24"/>
          <w:szCs w:val="24"/>
        </w:rPr>
        <w:t>ота, если бы его право не было нарушено (упущенная выгода).</w:t>
      </w:r>
    </w:p>
    <w:p w:rsidR="000F6F3E" w:rsidRPr="000F6F3E" w:rsidRDefault="00A67967" w:rsidP="000F6F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1749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частями </w:t>
      </w:r>
      <w:r w:rsidRPr="0031749F">
        <w:rPr>
          <w:sz w:val="24"/>
          <w:szCs w:val="24"/>
        </w:rPr>
        <w:t>1</w:t>
      </w:r>
      <w:r>
        <w:rPr>
          <w:sz w:val="24"/>
          <w:szCs w:val="24"/>
        </w:rPr>
        <w:t xml:space="preserve"> и 2</w:t>
      </w:r>
      <w:r w:rsidRPr="0031749F">
        <w:rPr>
          <w:sz w:val="24"/>
          <w:szCs w:val="24"/>
        </w:rPr>
        <w:t xml:space="preserve"> ст.1064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</w:t>
      </w:r>
      <w:r w:rsidRPr="0031749F">
        <w:rPr>
          <w:sz w:val="24"/>
          <w:szCs w:val="24"/>
        </w:rPr>
        <w:t>причинившим вред.</w:t>
      </w:r>
      <w:r w:rsidRPr="000F6F3E">
        <w:rPr>
          <w:rFonts w:eastAsia="Calibri"/>
          <w:sz w:val="24"/>
          <w:szCs w:val="24"/>
        </w:rPr>
        <w:t xml:space="preserve"> </w:t>
      </w:r>
      <w:r w:rsidRPr="000F6F3E">
        <w:rPr>
          <w:sz w:val="24"/>
          <w:szCs w:val="24"/>
        </w:rPr>
        <w:t>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:rsidR="00E209DC" w:rsidRDefault="00A67967" w:rsidP="000F6F3E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силу ст.210 ГК РФ собственник несет </w:t>
      </w:r>
      <w:r>
        <w:rPr>
          <w:color w:val="000000"/>
          <w:sz w:val="24"/>
          <w:szCs w:val="24"/>
          <w:shd w:val="clear" w:color="auto" w:fill="FFFFFF"/>
        </w:rPr>
        <w:t>бремя содержания принадлежащего ему имущества, если иное не предусмотрено законом или договором.</w:t>
      </w:r>
    </w:p>
    <w:p w:rsidR="00E209DC" w:rsidRDefault="00A67967" w:rsidP="002E6FA6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Аналогичное положение содержит ч.3 ст.30 ЖК РФ, согласно которой  собственник жилого помещения несет бремя содержания данного помещения и, если данное помещени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рено федеральным законом или договором.</w:t>
      </w:r>
    </w:p>
    <w:p w:rsidR="00E209DC" w:rsidRDefault="00A67967" w:rsidP="002E6FA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 соответствии с ч.2 ст.31 ЖК РФ члены семьи собственника жилого помещения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имеют право пользования данным жилым помещением наравне с его собственником, если иное не установлено соглашением между собственником и член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ами его семьи. Члены семьи собственника жилого помещения обязаны использовать данное жилое </w:t>
      </w:r>
      <w:r w:rsidRPr="00D2695D">
        <w:rPr>
          <w:rFonts w:ascii="Times New Roman" w:hAnsi="Times New Roman"/>
          <w:sz w:val="24"/>
          <w:szCs w:val="24"/>
          <w:shd w:val="clear" w:color="auto" w:fill="FFFFFF"/>
        </w:rPr>
        <w:t>помещение по назначению, обеспечивать его сохранность.</w:t>
      </w:r>
    </w:p>
    <w:p w:rsidR="00E078F5" w:rsidRPr="00D2695D" w:rsidRDefault="00A67967" w:rsidP="002E6FA6">
      <w:pPr>
        <w:ind w:firstLine="540"/>
        <w:jc w:val="both"/>
        <w:rPr>
          <w:sz w:val="24"/>
          <w:szCs w:val="24"/>
        </w:rPr>
      </w:pPr>
      <w:r w:rsidRPr="00D2695D">
        <w:rPr>
          <w:sz w:val="24"/>
          <w:szCs w:val="24"/>
        </w:rPr>
        <w:t xml:space="preserve">В ходе судебного разбирательства установлено, что </w:t>
      </w:r>
      <w:r>
        <w:rPr>
          <w:sz w:val="24"/>
          <w:szCs w:val="24"/>
        </w:rPr>
        <w:t>истец</w:t>
      </w:r>
      <w:r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тся собственниками квартиры</w:t>
      </w:r>
      <w:r w:rsidRPr="00D2695D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***</w:t>
      </w:r>
      <w:r>
        <w:rPr>
          <w:sz w:val="24"/>
          <w:szCs w:val="24"/>
        </w:rPr>
        <w:t>, которая</w:t>
      </w:r>
      <w:r>
        <w:rPr>
          <w:sz w:val="24"/>
          <w:szCs w:val="24"/>
        </w:rPr>
        <w:t xml:space="preserve"> 19.10.2017 пострадала в результате залива из вышерасположенной квартиры № 25, принадлежащей ответчику</w:t>
      </w:r>
      <w:r w:rsidRPr="00D2695D">
        <w:rPr>
          <w:sz w:val="24"/>
          <w:szCs w:val="24"/>
        </w:rPr>
        <w:t>.</w:t>
      </w:r>
    </w:p>
    <w:p w:rsidR="004F31BE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обстоятельства подтверждаются Актами ГБУ г.Москвы «Жилищник района Сокол» от 20.10.2017 года и 22.11.2017 года, которыми установлено, что зали</w:t>
      </w:r>
      <w:r>
        <w:rPr>
          <w:sz w:val="24"/>
          <w:szCs w:val="24"/>
        </w:rPr>
        <w:t>в произошел в результате повреждения гибкой подводки горячей воды.</w:t>
      </w:r>
    </w:p>
    <w:p w:rsidR="007C52C1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Указанные обстоятельства объективно подтверждаются материалами дела</w:t>
      </w:r>
      <w:r>
        <w:rPr>
          <w:sz w:val="24"/>
          <w:szCs w:val="24"/>
        </w:rPr>
        <w:t>, не опровергнуты ответчиком</w:t>
      </w:r>
      <w:r>
        <w:rPr>
          <w:sz w:val="24"/>
          <w:szCs w:val="24"/>
        </w:rPr>
        <w:t>.</w:t>
      </w:r>
    </w:p>
    <w:p w:rsidR="00E209DC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ст.56 ГПК РФ каждая сторона должна доказать те обстоятельства, на которые </w:t>
      </w:r>
      <w:r>
        <w:rPr>
          <w:sz w:val="24"/>
          <w:szCs w:val="24"/>
        </w:rPr>
        <w:t>она ссылается как на основания своих требований и возражений.</w:t>
      </w:r>
    </w:p>
    <w:p w:rsidR="00D2695D" w:rsidRDefault="00A67967" w:rsidP="002E6F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Анализируя изложенное и оценивая представленные доказательства в их совокупности, в соответствии со ст.67 ГПК РФ, учитывая, что ответчиком не представлено опровергающих доводы истца доказательст</w:t>
      </w:r>
      <w:r>
        <w:rPr>
          <w:sz w:val="24"/>
          <w:szCs w:val="24"/>
        </w:rPr>
        <w:t>в, суд находит требовани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истц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взыскании </w:t>
      </w:r>
      <w:r w:rsidRPr="009D67F1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ущерба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 ответчика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законным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обоснованным</w:t>
      </w:r>
      <w:r>
        <w:rPr>
          <w:sz w:val="24"/>
          <w:szCs w:val="24"/>
        </w:rPr>
        <w:t xml:space="preserve"> и подлежащим</w:t>
      </w:r>
      <w:r>
        <w:rPr>
          <w:sz w:val="24"/>
          <w:szCs w:val="24"/>
        </w:rPr>
        <w:t>.</w:t>
      </w:r>
    </w:p>
    <w:p w:rsidR="00694505" w:rsidRDefault="00A67967" w:rsidP="009D67F1">
      <w:pPr>
        <w:ind w:firstLine="540"/>
        <w:jc w:val="both"/>
        <w:rPr>
          <w:sz w:val="24"/>
          <w:szCs w:val="24"/>
        </w:rPr>
      </w:pPr>
      <w:r w:rsidRPr="00627F4F">
        <w:rPr>
          <w:sz w:val="24"/>
          <w:szCs w:val="24"/>
        </w:rPr>
        <w:t>С целью определения размера причиненного ущерба и</w:t>
      </w:r>
      <w:r>
        <w:rPr>
          <w:sz w:val="24"/>
          <w:szCs w:val="24"/>
        </w:rPr>
        <w:t>стец обратился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>ООО «</w:t>
      </w:r>
      <w:r>
        <w:rPr>
          <w:sz w:val="24"/>
          <w:szCs w:val="24"/>
        </w:rPr>
        <w:t>Независимая экспертная оценка Вега</w:t>
      </w:r>
      <w:r>
        <w:rPr>
          <w:sz w:val="24"/>
          <w:szCs w:val="24"/>
        </w:rPr>
        <w:t>», с</w:t>
      </w:r>
      <w:r w:rsidRPr="00627F4F">
        <w:rPr>
          <w:sz w:val="24"/>
          <w:szCs w:val="24"/>
        </w:rPr>
        <w:t>огласно отчет</w:t>
      </w:r>
      <w:r>
        <w:rPr>
          <w:sz w:val="24"/>
          <w:szCs w:val="24"/>
        </w:rPr>
        <w:t>ам</w:t>
      </w:r>
      <w:r w:rsidRPr="00627F4F">
        <w:rPr>
          <w:sz w:val="24"/>
          <w:szCs w:val="24"/>
        </w:rPr>
        <w:t xml:space="preserve"> </w:t>
      </w:r>
      <w:r>
        <w:rPr>
          <w:sz w:val="24"/>
          <w:szCs w:val="24"/>
        </w:rPr>
        <w:t>об оценке от 27.11.</w:t>
      </w:r>
      <w:r>
        <w:rPr>
          <w:sz w:val="24"/>
          <w:szCs w:val="24"/>
        </w:rPr>
        <w:t xml:space="preserve">2017 года и </w:t>
      </w:r>
      <w:r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19.12</w:t>
      </w:r>
      <w:r>
        <w:rPr>
          <w:sz w:val="24"/>
          <w:szCs w:val="24"/>
        </w:rPr>
        <w:t>.2017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рыночная стоимость ущерба </w:t>
      </w:r>
      <w:r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424 000</w:t>
      </w:r>
      <w:r>
        <w:rPr>
          <w:sz w:val="24"/>
          <w:szCs w:val="24"/>
        </w:rPr>
        <w:t xml:space="preserve"> руб.</w:t>
      </w:r>
    </w:p>
    <w:p w:rsidR="00F3788D" w:rsidRPr="00F3788D" w:rsidRDefault="00A67967" w:rsidP="00F3788D">
      <w:pPr>
        <w:ind w:firstLine="540"/>
        <w:jc w:val="both"/>
        <w:rPr>
          <w:bCs/>
          <w:sz w:val="24"/>
          <w:szCs w:val="24"/>
        </w:rPr>
      </w:pPr>
      <w:r w:rsidRPr="00F3788D">
        <w:rPr>
          <w:bCs/>
          <w:sz w:val="24"/>
          <w:szCs w:val="24"/>
        </w:rPr>
        <w:t>Оснований не доверять выводам данн</w:t>
      </w:r>
      <w:r>
        <w:rPr>
          <w:bCs/>
          <w:sz w:val="24"/>
          <w:szCs w:val="24"/>
        </w:rPr>
        <w:t xml:space="preserve">ых </w:t>
      </w:r>
      <w:r w:rsidRPr="00F3788D">
        <w:rPr>
          <w:bCs/>
          <w:sz w:val="24"/>
          <w:szCs w:val="24"/>
        </w:rPr>
        <w:t>оцен</w:t>
      </w:r>
      <w:r>
        <w:rPr>
          <w:bCs/>
          <w:sz w:val="24"/>
          <w:szCs w:val="24"/>
        </w:rPr>
        <w:t>ок</w:t>
      </w:r>
      <w:r w:rsidRPr="00F3788D">
        <w:rPr>
          <w:bCs/>
          <w:sz w:val="24"/>
          <w:szCs w:val="24"/>
        </w:rPr>
        <w:t xml:space="preserve"> у суда не имеется. Он</w:t>
      </w:r>
      <w:r>
        <w:rPr>
          <w:bCs/>
          <w:sz w:val="24"/>
          <w:szCs w:val="24"/>
        </w:rPr>
        <w:t>и</w:t>
      </w:r>
      <w:r w:rsidRPr="00F3788D">
        <w:rPr>
          <w:bCs/>
          <w:sz w:val="24"/>
          <w:szCs w:val="24"/>
        </w:rPr>
        <w:t xml:space="preserve"> проведен</w:t>
      </w:r>
      <w:r>
        <w:rPr>
          <w:bCs/>
          <w:sz w:val="24"/>
          <w:szCs w:val="24"/>
        </w:rPr>
        <w:t>ы</w:t>
      </w:r>
      <w:r w:rsidRPr="00F3788D">
        <w:rPr>
          <w:bCs/>
          <w:sz w:val="24"/>
          <w:szCs w:val="24"/>
        </w:rPr>
        <w:t xml:space="preserve"> в соответствии с требованиями закона, докумен</w:t>
      </w:r>
      <w:r>
        <w:rPr>
          <w:bCs/>
          <w:sz w:val="24"/>
          <w:szCs w:val="24"/>
        </w:rPr>
        <w:t>ты</w:t>
      </w:r>
      <w:r w:rsidRPr="00F3788D">
        <w:rPr>
          <w:bCs/>
          <w:sz w:val="24"/>
          <w:szCs w:val="24"/>
        </w:rPr>
        <w:t xml:space="preserve"> составлен</w:t>
      </w:r>
      <w:r>
        <w:rPr>
          <w:bCs/>
          <w:sz w:val="24"/>
          <w:szCs w:val="24"/>
        </w:rPr>
        <w:t>ы</w:t>
      </w:r>
      <w:r w:rsidRPr="00F3788D">
        <w:rPr>
          <w:bCs/>
          <w:sz w:val="24"/>
          <w:szCs w:val="24"/>
        </w:rPr>
        <w:t xml:space="preserve"> оценщиком, квалификация которого сомнений не вызывает, при </w:t>
      </w:r>
      <w:r>
        <w:rPr>
          <w:bCs/>
          <w:sz w:val="24"/>
          <w:szCs w:val="24"/>
        </w:rPr>
        <w:t>произведении оценок</w:t>
      </w:r>
      <w:r w:rsidRPr="00F3788D">
        <w:rPr>
          <w:bCs/>
          <w:sz w:val="24"/>
          <w:szCs w:val="24"/>
        </w:rPr>
        <w:t xml:space="preserve"> исследован непосредственно объект недвижимого имущества, заключени</w:t>
      </w:r>
      <w:r>
        <w:rPr>
          <w:bCs/>
          <w:sz w:val="24"/>
          <w:szCs w:val="24"/>
        </w:rPr>
        <w:t>я</w:t>
      </w:r>
      <w:r w:rsidRPr="00F3788D">
        <w:rPr>
          <w:bCs/>
          <w:sz w:val="24"/>
          <w:szCs w:val="24"/>
        </w:rPr>
        <w:t xml:space="preserve"> явля</w:t>
      </w:r>
      <w:r>
        <w:rPr>
          <w:bCs/>
          <w:sz w:val="24"/>
          <w:szCs w:val="24"/>
        </w:rPr>
        <w:t>ю</w:t>
      </w:r>
      <w:r w:rsidRPr="00F3788D">
        <w:rPr>
          <w:bCs/>
          <w:sz w:val="24"/>
          <w:szCs w:val="24"/>
        </w:rPr>
        <w:t>тся полным</w:t>
      </w:r>
      <w:r>
        <w:rPr>
          <w:bCs/>
          <w:sz w:val="24"/>
          <w:szCs w:val="24"/>
        </w:rPr>
        <w:t>и</w:t>
      </w:r>
      <w:r w:rsidRPr="00F3788D">
        <w:rPr>
          <w:bCs/>
          <w:sz w:val="24"/>
          <w:szCs w:val="24"/>
        </w:rPr>
        <w:t xml:space="preserve"> и обоснованным</w:t>
      </w:r>
      <w:r>
        <w:rPr>
          <w:bCs/>
          <w:sz w:val="24"/>
          <w:szCs w:val="24"/>
        </w:rPr>
        <w:t>и</w:t>
      </w:r>
      <w:r w:rsidRPr="00F3788D">
        <w:rPr>
          <w:bCs/>
          <w:sz w:val="24"/>
          <w:szCs w:val="24"/>
        </w:rPr>
        <w:t xml:space="preserve">, выводы </w:t>
      </w:r>
      <w:r>
        <w:rPr>
          <w:bCs/>
          <w:sz w:val="24"/>
          <w:szCs w:val="24"/>
        </w:rPr>
        <w:t>оценщика</w:t>
      </w:r>
      <w:r w:rsidRPr="00F3788D">
        <w:rPr>
          <w:bCs/>
          <w:sz w:val="24"/>
          <w:szCs w:val="24"/>
        </w:rPr>
        <w:t xml:space="preserve"> представляются ясными и понятными.</w:t>
      </w:r>
    </w:p>
    <w:p w:rsidR="00694505" w:rsidRDefault="00A67967" w:rsidP="00F3788D">
      <w:pPr>
        <w:ind w:firstLine="540"/>
        <w:jc w:val="both"/>
        <w:rPr>
          <w:sz w:val="24"/>
          <w:szCs w:val="24"/>
        </w:rPr>
      </w:pPr>
      <w:r w:rsidRPr="00F3788D">
        <w:rPr>
          <w:bCs/>
          <w:sz w:val="24"/>
          <w:szCs w:val="24"/>
        </w:rPr>
        <w:t>Доказательств иного раз</w:t>
      </w:r>
      <w:r w:rsidRPr="00F3788D">
        <w:rPr>
          <w:bCs/>
          <w:sz w:val="24"/>
          <w:szCs w:val="24"/>
        </w:rPr>
        <w:t>мера ущерба ответчиком не представлено.</w:t>
      </w:r>
    </w:p>
    <w:p w:rsidR="00F3788D" w:rsidRPr="00F3788D" w:rsidRDefault="00A67967" w:rsidP="00F3788D">
      <w:pPr>
        <w:pStyle w:val="a7"/>
        <w:ind w:firstLine="567"/>
        <w:rPr>
          <w:szCs w:val="24"/>
        </w:rPr>
      </w:pPr>
      <w:r w:rsidRPr="00F3788D">
        <w:rPr>
          <w:szCs w:val="24"/>
        </w:rPr>
        <w:t xml:space="preserve">Ходатайства о назначении судебной экспертизы об определении причины залива квартиры истца и оценки стоимости ущерба ответчиком не заявлялось. </w:t>
      </w:r>
    </w:p>
    <w:p w:rsidR="000E1E0C" w:rsidRPr="000E1E0C" w:rsidRDefault="00A67967" w:rsidP="00F3788D">
      <w:pPr>
        <w:pStyle w:val="a7"/>
        <w:ind w:firstLine="540"/>
        <w:rPr>
          <w:szCs w:val="24"/>
        </w:rPr>
      </w:pPr>
      <w:r>
        <w:rPr>
          <w:szCs w:val="24"/>
        </w:rPr>
        <w:t>Таким образом, суд считает необходимым взыскать с ответчика в пользу истц</w:t>
      </w:r>
      <w:r>
        <w:rPr>
          <w:szCs w:val="24"/>
        </w:rPr>
        <w:t xml:space="preserve">а - </w:t>
      </w:r>
      <w:r w:rsidRPr="000E1E0C">
        <w:rPr>
          <w:szCs w:val="24"/>
        </w:rPr>
        <w:t xml:space="preserve">стоимость восстановительного ремонта </w:t>
      </w:r>
      <w:r w:rsidRPr="00965820">
        <w:rPr>
          <w:szCs w:val="24"/>
        </w:rPr>
        <w:t xml:space="preserve">– 424 000 </w:t>
      </w:r>
      <w:r w:rsidRPr="000E1E0C">
        <w:rPr>
          <w:szCs w:val="24"/>
        </w:rPr>
        <w:t>руб.</w:t>
      </w:r>
    </w:p>
    <w:p w:rsidR="0003060C" w:rsidRPr="0003060C" w:rsidRDefault="00A67967" w:rsidP="0003060C">
      <w:pPr>
        <w:ind w:firstLine="540"/>
        <w:jc w:val="both"/>
        <w:rPr>
          <w:sz w:val="24"/>
          <w:szCs w:val="24"/>
        </w:rPr>
      </w:pPr>
      <w:r w:rsidRPr="0003060C">
        <w:rPr>
          <w:sz w:val="24"/>
          <w:szCs w:val="24"/>
        </w:rPr>
        <w:t xml:space="preserve">Статья 48 Конституции РФ провозглашает право каждого на </w:t>
      </w:r>
      <w:r>
        <w:rPr>
          <w:sz w:val="24"/>
          <w:szCs w:val="24"/>
        </w:rPr>
        <w:t>право получения</w:t>
      </w:r>
      <w:r w:rsidRPr="0003060C">
        <w:rPr>
          <w:sz w:val="24"/>
          <w:szCs w:val="24"/>
        </w:rPr>
        <w:t xml:space="preserve"> квалифицированной юридической помощи. В соответствии с ч.1 ст.48 ГПК РФ граждане вправе вести свои дела в суде лично или через п</w:t>
      </w:r>
      <w:r w:rsidRPr="0003060C">
        <w:rPr>
          <w:sz w:val="24"/>
          <w:szCs w:val="24"/>
        </w:rPr>
        <w:t xml:space="preserve">редставителей. </w:t>
      </w:r>
    </w:p>
    <w:p w:rsidR="0003060C" w:rsidRPr="0003060C" w:rsidRDefault="00A67967" w:rsidP="0003060C">
      <w:pPr>
        <w:ind w:firstLine="540"/>
        <w:jc w:val="both"/>
        <w:rPr>
          <w:sz w:val="24"/>
          <w:szCs w:val="24"/>
          <w:lang w:bidi="ru-RU"/>
        </w:rPr>
      </w:pPr>
      <w:r w:rsidRPr="0003060C">
        <w:rPr>
          <w:bCs/>
          <w:sz w:val="24"/>
          <w:szCs w:val="24"/>
          <w:lang w:bidi="ru-RU"/>
        </w:rPr>
        <w:t>В силу ч.1 ст.100 ГПК РФ, с</w:t>
      </w:r>
      <w:r w:rsidRPr="0003060C">
        <w:rPr>
          <w:sz w:val="24"/>
          <w:szCs w:val="24"/>
          <w:lang w:bidi="ru-RU"/>
        </w:rPr>
        <w:t xml:space="preserve">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</w:t>
      </w:r>
      <w:hyperlink r:id="rId7" w:history="1">
        <w:r w:rsidRPr="0003060C">
          <w:rPr>
            <w:rStyle w:val="ae"/>
            <w:color w:val="auto"/>
            <w:sz w:val="24"/>
            <w:szCs w:val="24"/>
            <w:u w:val="none"/>
            <w:lang w:bidi="ru-RU"/>
          </w:rPr>
          <w:t>разумных пределах</w:t>
        </w:r>
      </w:hyperlink>
      <w:r w:rsidRPr="0003060C">
        <w:rPr>
          <w:sz w:val="24"/>
          <w:szCs w:val="24"/>
          <w:lang w:bidi="ru-RU"/>
        </w:rPr>
        <w:t>.</w:t>
      </w:r>
    </w:p>
    <w:p w:rsidR="00965820" w:rsidRDefault="00A67967" w:rsidP="0003060C">
      <w:pPr>
        <w:ind w:firstLine="540"/>
        <w:jc w:val="both"/>
        <w:rPr>
          <w:sz w:val="24"/>
          <w:szCs w:val="24"/>
        </w:rPr>
      </w:pPr>
      <w:r w:rsidRPr="0003060C">
        <w:rPr>
          <w:sz w:val="24"/>
          <w:szCs w:val="24"/>
        </w:rPr>
        <w:t xml:space="preserve">В подтверждение понесенных расходов на юридические услуги истцом представлены </w:t>
      </w:r>
      <w:r>
        <w:rPr>
          <w:sz w:val="24"/>
          <w:szCs w:val="24"/>
        </w:rPr>
        <w:t>Договор на оказание юридичес</w:t>
      </w:r>
      <w:r>
        <w:rPr>
          <w:sz w:val="24"/>
          <w:szCs w:val="24"/>
        </w:rPr>
        <w:t>кого сопровождения №04.12.017-1Ю от 04.12.2017 года, цена которого составила 35 000 руб.</w:t>
      </w:r>
    </w:p>
    <w:p w:rsidR="0003060C" w:rsidRDefault="00A67967" w:rsidP="0003060C">
      <w:pPr>
        <w:ind w:firstLine="540"/>
        <w:jc w:val="both"/>
        <w:rPr>
          <w:sz w:val="24"/>
          <w:szCs w:val="24"/>
        </w:rPr>
      </w:pPr>
      <w:r w:rsidRPr="0003060C">
        <w:rPr>
          <w:sz w:val="24"/>
          <w:szCs w:val="24"/>
        </w:rPr>
        <w:t>С учетом составления иска</w:t>
      </w:r>
      <w:r>
        <w:rPr>
          <w:sz w:val="24"/>
          <w:szCs w:val="24"/>
        </w:rPr>
        <w:t xml:space="preserve">, </w:t>
      </w:r>
      <w:r w:rsidRPr="0003060C">
        <w:rPr>
          <w:sz w:val="24"/>
          <w:szCs w:val="24"/>
        </w:rPr>
        <w:t>формирования правовой позиции, сложности рассмотрения гражданского дела, участия представителя при рассмотрении дела по существу, количества</w:t>
      </w:r>
      <w:r w:rsidRPr="0003060C">
        <w:rPr>
          <w:sz w:val="24"/>
          <w:szCs w:val="24"/>
        </w:rPr>
        <w:t xml:space="preserve"> судебных заседаний</w:t>
      </w:r>
      <w:r>
        <w:rPr>
          <w:sz w:val="24"/>
          <w:szCs w:val="24"/>
        </w:rPr>
        <w:t xml:space="preserve"> и давности нахождения дела в суде</w:t>
      </w:r>
      <w:r w:rsidRPr="0003060C">
        <w:rPr>
          <w:sz w:val="24"/>
          <w:szCs w:val="24"/>
        </w:rPr>
        <w:t xml:space="preserve">, суд полагает возможным и разумным взыскать с ответчика в пользу истца в счёт возмещения расходов, связанных с оплатой услуг представителя </w:t>
      </w:r>
      <w:r>
        <w:rPr>
          <w:sz w:val="24"/>
          <w:szCs w:val="24"/>
        </w:rPr>
        <w:t>3</w:t>
      </w:r>
      <w:r>
        <w:rPr>
          <w:sz w:val="24"/>
          <w:szCs w:val="24"/>
        </w:rPr>
        <w:t>5</w:t>
      </w:r>
      <w:r w:rsidRPr="0003060C">
        <w:rPr>
          <w:sz w:val="24"/>
          <w:szCs w:val="24"/>
        </w:rPr>
        <w:t xml:space="preserve"> 000 руб. </w:t>
      </w:r>
    </w:p>
    <w:p w:rsidR="00B14D71" w:rsidRDefault="00A67967" w:rsidP="00B14D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4D71">
        <w:rPr>
          <w:sz w:val="24"/>
          <w:szCs w:val="24"/>
        </w:rPr>
        <w:t xml:space="preserve">Отказывая в удовлетворении требования о взыскании </w:t>
      </w:r>
      <w:r w:rsidRPr="00B14D71">
        <w:rPr>
          <w:sz w:val="24"/>
          <w:szCs w:val="24"/>
        </w:rPr>
        <w:t xml:space="preserve">с ответчика расходов на </w:t>
      </w:r>
      <w:r>
        <w:rPr>
          <w:sz w:val="24"/>
          <w:szCs w:val="24"/>
        </w:rPr>
        <w:t>оформление нотариальной доверенности</w:t>
      </w:r>
      <w:r w:rsidRPr="00B14D71">
        <w:rPr>
          <w:sz w:val="24"/>
          <w:szCs w:val="24"/>
        </w:rPr>
        <w:t>, суд исходит из того, что доверенность – общая, дает полномочия не только на представление интересов в суде по настоящему делу, ввиду чего не является судебными издержками и не возмещается соглас</w:t>
      </w:r>
      <w:r w:rsidRPr="00B14D71">
        <w:rPr>
          <w:sz w:val="24"/>
          <w:szCs w:val="24"/>
        </w:rPr>
        <w:t xml:space="preserve">но нормам </w:t>
      </w:r>
      <w:hyperlink r:id="rId8" w:history="1">
        <w:r w:rsidRPr="00B14D71">
          <w:rPr>
            <w:rStyle w:val="ae"/>
            <w:color w:val="auto"/>
            <w:sz w:val="24"/>
            <w:szCs w:val="24"/>
            <w:u w:val="none"/>
          </w:rPr>
          <w:t>главы 7</w:t>
        </w:r>
      </w:hyperlink>
      <w:r w:rsidRPr="00B14D71">
        <w:rPr>
          <w:sz w:val="24"/>
          <w:szCs w:val="24"/>
        </w:rPr>
        <w:t xml:space="preserve"> ГПК РФ.</w:t>
      </w:r>
    </w:p>
    <w:p w:rsidR="00B14D71" w:rsidRPr="00B14D71" w:rsidRDefault="00A67967" w:rsidP="00B14D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4D71">
        <w:rPr>
          <w:sz w:val="24"/>
          <w:szCs w:val="24"/>
        </w:rPr>
        <w:t>Также истцом заявлено требования о взыскании компенсации морального вреда.</w:t>
      </w:r>
    </w:p>
    <w:p w:rsidR="00B14D71" w:rsidRPr="00B14D71" w:rsidRDefault="00A67967" w:rsidP="00B14D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B14D71">
        <w:rPr>
          <w:sz w:val="24"/>
          <w:szCs w:val="24"/>
          <w:lang w:bidi="ru-RU"/>
        </w:rPr>
        <w:t>В силу ст.151 ГК РФ, есл</w:t>
      </w:r>
      <w:r w:rsidRPr="00B14D71">
        <w:rPr>
          <w:sz w:val="24"/>
          <w:szCs w:val="24"/>
          <w:lang w:bidi="ru-RU"/>
        </w:rPr>
        <w:t xml:space="preserve">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</w:t>
      </w:r>
      <w:r w:rsidRPr="00B14D71">
        <w:rPr>
          <w:sz w:val="24"/>
          <w:szCs w:val="24"/>
          <w:lang w:bidi="ru-RU"/>
        </w:rPr>
        <w:lastRenderedPageBreak/>
        <w:t xml:space="preserve">нематериальные блага, а также в других случаях, предусмотренных законом, суд </w:t>
      </w:r>
      <w:r w:rsidRPr="00B14D71">
        <w:rPr>
          <w:sz w:val="24"/>
          <w:szCs w:val="24"/>
          <w:lang w:bidi="ru-RU"/>
        </w:rPr>
        <w:t>может возложить на нарушителя обязанность денежной компенсации указанного вреда.</w:t>
      </w:r>
    </w:p>
    <w:p w:rsidR="00B14D71" w:rsidRPr="00BD1F28" w:rsidRDefault="00A67967" w:rsidP="00B14D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B14D71">
        <w:rPr>
          <w:sz w:val="24"/>
          <w:szCs w:val="24"/>
          <w:lang w:bidi="ru-RU"/>
        </w:rPr>
        <w:t xml:space="preserve">В соответствии с ч.2 ст.1099 ГК РФ моральный вред, причиненный действиями (бездействием), нарушающими имущественные права гражданина, подлежит </w:t>
      </w:r>
      <w:r w:rsidRPr="00BD1F28">
        <w:rPr>
          <w:sz w:val="24"/>
          <w:szCs w:val="24"/>
          <w:lang w:bidi="ru-RU"/>
        </w:rPr>
        <w:t xml:space="preserve">компенсации в случаях, </w:t>
      </w:r>
      <w:r w:rsidRPr="00BD1F28">
        <w:rPr>
          <w:sz w:val="24"/>
          <w:szCs w:val="24"/>
          <w:lang w:bidi="ru-RU"/>
        </w:rPr>
        <w:t>предусмотренных законом.</w:t>
      </w:r>
    </w:p>
    <w:p w:rsidR="00B14D71" w:rsidRPr="00B14D71" w:rsidRDefault="00A67967" w:rsidP="00B14D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bidi="ru-RU"/>
        </w:rPr>
      </w:pPr>
      <w:r w:rsidRPr="00BD1F28">
        <w:rPr>
          <w:sz w:val="24"/>
          <w:szCs w:val="24"/>
          <w:lang w:bidi="ru-RU"/>
        </w:rPr>
        <w:t xml:space="preserve">Поскольку на возникшие между сторонами по настоящему спору правоотношения </w:t>
      </w:r>
      <w:hyperlink r:id="rId9" w:history="1">
        <w:r w:rsidRPr="00BD1F28">
          <w:rPr>
            <w:rStyle w:val="ae"/>
            <w:color w:val="auto"/>
            <w:sz w:val="24"/>
            <w:szCs w:val="24"/>
            <w:u w:val="none"/>
            <w:lang w:bidi="ru-RU"/>
          </w:rPr>
          <w:t>Закон</w:t>
        </w:r>
      </w:hyperlink>
      <w:r w:rsidRPr="00BD1F28">
        <w:rPr>
          <w:sz w:val="24"/>
          <w:szCs w:val="24"/>
          <w:lang w:bidi="ru-RU"/>
        </w:rPr>
        <w:t xml:space="preserve"> РФ "О защите прав потребителей" не распрос</w:t>
      </w:r>
      <w:r w:rsidRPr="00BD1F28">
        <w:rPr>
          <w:sz w:val="24"/>
          <w:szCs w:val="24"/>
          <w:lang w:bidi="ru-RU"/>
        </w:rPr>
        <w:t xml:space="preserve">траняется, так как спорные правоотношения регулируются нормами ГК РФ, требование истца о взыскании с </w:t>
      </w:r>
      <w:r w:rsidRPr="00B14D71">
        <w:rPr>
          <w:sz w:val="24"/>
          <w:szCs w:val="24"/>
          <w:lang w:bidi="ru-RU"/>
        </w:rPr>
        <w:t>ответчик</w:t>
      </w:r>
      <w:r>
        <w:rPr>
          <w:sz w:val="24"/>
          <w:szCs w:val="24"/>
          <w:lang w:bidi="ru-RU"/>
        </w:rPr>
        <w:t>а</w:t>
      </w:r>
      <w:r w:rsidRPr="00B14D71">
        <w:rPr>
          <w:sz w:val="24"/>
          <w:szCs w:val="24"/>
          <w:lang w:bidi="ru-RU"/>
        </w:rPr>
        <w:t xml:space="preserve"> компенсации морального вреда удовлетворению не подлежит.</w:t>
      </w:r>
    </w:p>
    <w:p w:rsidR="00EC418D" w:rsidRDefault="00A67967" w:rsidP="00B14D7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060C">
        <w:rPr>
          <w:sz w:val="24"/>
          <w:szCs w:val="24"/>
        </w:rPr>
        <w:t>В соответствии со ст.98 ГПК РФ</w:t>
      </w:r>
      <w:r>
        <w:rPr>
          <w:sz w:val="24"/>
          <w:szCs w:val="24"/>
        </w:rPr>
        <w:t>,</w:t>
      </w:r>
      <w:r w:rsidRPr="0003060C">
        <w:rPr>
          <w:sz w:val="24"/>
          <w:szCs w:val="24"/>
        </w:rPr>
        <w:t xml:space="preserve"> </w:t>
      </w:r>
      <w:r>
        <w:rPr>
          <w:sz w:val="24"/>
          <w:szCs w:val="24"/>
        </w:rPr>
        <w:t>с ответчика в пользу истца подлеж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 взысканию </w:t>
      </w:r>
      <w:r>
        <w:rPr>
          <w:sz w:val="24"/>
          <w:szCs w:val="24"/>
        </w:rPr>
        <w:t>расходы по</w:t>
      </w:r>
      <w:r>
        <w:rPr>
          <w:sz w:val="24"/>
          <w:szCs w:val="24"/>
        </w:rPr>
        <w:t xml:space="preserve"> уплате государственной пошлины в размере 7 440 руб. и по оценке ущерба – 5 000 руб., поскольку они непосредственно связаны с рассмотрением дела</w:t>
      </w:r>
      <w:r>
        <w:rPr>
          <w:sz w:val="24"/>
          <w:szCs w:val="24"/>
        </w:rPr>
        <w:t>.</w:t>
      </w:r>
    </w:p>
    <w:p w:rsidR="00E209DC" w:rsidRDefault="00A67967" w:rsidP="002E6FA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изложенного, руководствуясь </w:t>
      </w:r>
      <w:r>
        <w:rPr>
          <w:sz w:val="24"/>
          <w:szCs w:val="24"/>
        </w:rPr>
        <w:t xml:space="preserve">167, </w:t>
      </w:r>
      <w:r>
        <w:rPr>
          <w:sz w:val="24"/>
          <w:szCs w:val="24"/>
        </w:rPr>
        <w:t>194-199</w:t>
      </w:r>
      <w:r>
        <w:rPr>
          <w:sz w:val="24"/>
          <w:szCs w:val="24"/>
        </w:rPr>
        <w:t xml:space="preserve"> ГПК РФ, суд</w:t>
      </w:r>
    </w:p>
    <w:p w:rsidR="00E209DC" w:rsidRPr="00881471" w:rsidRDefault="00A67967" w:rsidP="002E6FA6">
      <w:pPr>
        <w:pStyle w:val="2"/>
        <w:ind w:firstLine="540"/>
        <w:rPr>
          <w:sz w:val="10"/>
          <w:szCs w:val="10"/>
        </w:rPr>
      </w:pPr>
    </w:p>
    <w:p w:rsidR="00E209DC" w:rsidRDefault="00A67967" w:rsidP="002E6FA6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D636F" w:rsidRPr="00881471" w:rsidRDefault="00A67967" w:rsidP="002E6FA6">
      <w:pPr>
        <w:ind w:firstLine="540"/>
        <w:jc w:val="center"/>
        <w:rPr>
          <w:sz w:val="10"/>
          <w:szCs w:val="10"/>
        </w:rPr>
      </w:pPr>
    </w:p>
    <w:p w:rsidR="00E209DC" w:rsidRDefault="00A67967" w:rsidP="007355BD">
      <w:pPr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 </w:t>
      </w:r>
      <w:r w:rsidRPr="009F1895">
        <w:rPr>
          <w:sz w:val="24"/>
          <w:szCs w:val="24"/>
        </w:rPr>
        <w:t xml:space="preserve">Ивашкиной </w:t>
      </w:r>
      <w:r>
        <w:rPr>
          <w:sz w:val="24"/>
          <w:szCs w:val="24"/>
        </w:rPr>
        <w:t>ОВ</w:t>
      </w:r>
      <w:r w:rsidRPr="009F1895">
        <w:rPr>
          <w:sz w:val="24"/>
          <w:szCs w:val="24"/>
        </w:rPr>
        <w:t xml:space="preserve"> к Воронковой </w:t>
      </w:r>
      <w:r>
        <w:rPr>
          <w:sz w:val="24"/>
          <w:szCs w:val="24"/>
        </w:rPr>
        <w:t>ИА</w:t>
      </w:r>
      <w:r w:rsidRPr="009F1895">
        <w:rPr>
          <w:sz w:val="24"/>
          <w:szCs w:val="24"/>
        </w:rPr>
        <w:t xml:space="preserve"> о возмещении ущерба, причиненного заливом </w:t>
      </w:r>
      <w:r>
        <w:rPr>
          <w:sz w:val="24"/>
          <w:szCs w:val="24"/>
        </w:rPr>
        <w:t>- удовлетворить частично.</w:t>
      </w:r>
    </w:p>
    <w:p w:rsidR="00CC66EF" w:rsidRDefault="00A67967" w:rsidP="007355BD">
      <w:pPr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Взыскать </w:t>
      </w:r>
      <w:r>
        <w:rPr>
          <w:sz w:val="24"/>
          <w:szCs w:val="24"/>
        </w:rPr>
        <w:t xml:space="preserve">с Воронковой </w:t>
      </w:r>
      <w:r>
        <w:rPr>
          <w:sz w:val="24"/>
          <w:szCs w:val="24"/>
        </w:rPr>
        <w:t>ИА</w:t>
      </w:r>
      <w:r w:rsidRPr="001214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пользу </w:t>
      </w:r>
      <w:r>
        <w:rPr>
          <w:sz w:val="24"/>
          <w:szCs w:val="24"/>
        </w:rPr>
        <w:t xml:space="preserve">Ивашкиной </w:t>
      </w:r>
      <w:r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денежные средства в размере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471 440 руб</w:t>
      </w:r>
      <w:r>
        <w:rPr>
          <w:sz w:val="24"/>
          <w:szCs w:val="24"/>
        </w:rPr>
        <w:t>.</w:t>
      </w:r>
    </w:p>
    <w:p w:rsidR="00CC66EF" w:rsidRDefault="00A67967" w:rsidP="007355BD">
      <w:pPr>
        <w:pStyle w:val="a7"/>
        <w:tabs>
          <w:tab w:val="left" w:pos="900"/>
        </w:tabs>
        <w:spacing w:after="120"/>
        <w:ind w:firstLine="539"/>
        <w:rPr>
          <w:szCs w:val="24"/>
        </w:rPr>
      </w:pPr>
      <w:r>
        <w:rPr>
          <w:szCs w:val="24"/>
        </w:rPr>
        <w:t>В удовлетворении остальной части требований - отказать.</w:t>
      </w:r>
    </w:p>
    <w:p w:rsidR="00E209DC" w:rsidRDefault="00A67967" w:rsidP="007355BD">
      <w:pPr>
        <w:autoSpaceDE w:val="0"/>
        <w:spacing w:after="12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может быть обжаловано в </w:t>
      </w:r>
      <w:r>
        <w:rPr>
          <w:sz w:val="24"/>
          <w:szCs w:val="24"/>
        </w:rPr>
        <w:t>апелляционном порядке в Московский городской суд через Таганский районный суд г. Москвы в течение месяца</w:t>
      </w:r>
      <w:r>
        <w:rPr>
          <w:sz w:val="24"/>
          <w:szCs w:val="24"/>
        </w:rPr>
        <w:t xml:space="preserve"> со дня его принятия в окончательной форме</w:t>
      </w:r>
      <w:r>
        <w:rPr>
          <w:sz w:val="24"/>
          <w:szCs w:val="24"/>
        </w:rPr>
        <w:t>.</w:t>
      </w:r>
    </w:p>
    <w:p w:rsidR="00E209DC" w:rsidRDefault="00A67967" w:rsidP="002E6FA6">
      <w:pPr>
        <w:ind w:firstLine="540"/>
        <w:jc w:val="both"/>
        <w:rPr>
          <w:sz w:val="24"/>
          <w:szCs w:val="24"/>
        </w:rPr>
      </w:pPr>
    </w:p>
    <w:p w:rsidR="00B14D71" w:rsidRDefault="00A67967" w:rsidP="002E6FA6">
      <w:pPr>
        <w:ind w:firstLine="540"/>
        <w:jc w:val="both"/>
        <w:rPr>
          <w:sz w:val="24"/>
          <w:szCs w:val="24"/>
        </w:rPr>
      </w:pPr>
    </w:p>
    <w:p w:rsidR="00B14D71" w:rsidRDefault="00A67967" w:rsidP="002E6FA6">
      <w:pPr>
        <w:ind w:firstLine="540"/>
        <w:jc w:val="both"/>
        <w:rPr>
          <w:sz w:val="24"/>
          <w:szCs w:val="24"/>
        </w:rPr>
      </w:pPr>
    </w:p>
    <w:p w:rsidR="00E209DC" w:rsidRDefault="00A67967" w:rsidP="008948BA">
      <w:pPr>
        <w:pStyle w:val="ConsPlusNormal"/>
        <w:ind w:firstLine="54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М.Н. </w:t>
      </w:r>
      <w:r>
        <w:rPr>
          <w:rFonts w:ascii="Times New Roman" w:hAnsi="Times New Roman" w:cs="Times New Roman"/>
          <w:sz w:val="24"/>
          <w:szCs w:val="24"/>
        </w:rPr>
        <w:t>Шайдуллина</w:t>
      </w:r>
      <w:r>
        <w:rPr>
          <w:sz w:val="24"/>
          <w:szCs w:val="24"/>
        </w:rPr>
        <w:t xml:space="preserve">                          </w:t>
      </w:r>
    </w:p>
    <w:p w:rsidR="00E209DC" w:rsidRDefault="00A67967" w:rsidP="00E209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09DC" w:rsidSect="005D636F">
      <w:footerReference w:type="default" r:id="rId10"/>
      <w:pgSz w:w="11906" w:h="16838"/>
      <w:pgMar w:top="567" w:right="1418" w:bottom="567" w:left="1418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967" w:rsidRDefault="00A67967">
      <w:r>
        <w:separator/>
      </w:r>
    </w:p>
  </w:endnote>
  <w:endnote w:type="continuationSeparator" w:id="0">
    <w:p w:rsidR="00A67967" w:rsidRDefault="00A6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6F" w:rsidRDefault="00A679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665AC">
      <w:rPr>
        <w:noProof/>
      </w:rPr>
      <w:t>2</w:t>
    </w:r>
    <w:r>
      <w:fldChar w:fldCharType="end"/>
    </w:r>
  </w:p>
  <w:p w:rsidR="005D636F" w:rsidRDefault="00A679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967" w:rsidRDefault="00A67967">
      <w:r>
        <w:separator/>
      </w:r>
    </w:p>
  </w:footnote>
  <w:footnote w:type="continuationSeparator" w:id="0">
    <w:p w:rsidR="00A67967" w:rsidRDefault="00A6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78CA"/>
    <w:multiLevelType w:val="hybridMultilevel"/>
    <w:tmpl w:val="60807594"/>
    <w:lvl w:ilvl="0" w:tplc="E696877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E0BAC93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B48DD2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DA3730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E926DF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1ACB34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F06D384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9D219F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6E8158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AC"/>
    <w:rsid w:val="00A665AC"/>
    <w:rsid w:val="00A6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D1396-4D49-4C2E-B7F6-0D0CF28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D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09DC"/>
    <w:pPr>
      <w:jc w:val="center"/>
    </w:pPr>
    <w:rPr>
      <w:b/>
      <w:sz w:val="24"/>
    </w:rPr>
  </w:style>
  <w:style w:type="character" w:customStyle="1" w:styleId="a4">
    <w:name w:val="Название Знак"/>
    <w:link w:val="a3"/>
    <w:rsid w:val="00E209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209DC"/>
    <w:pPr>
      <w:jc w:val="both"/>
    </w:pPr>
    <w:rPr>
      <w:sz w:val="24"/>
    </w:rPr>
  </w:style>
  <w:style w:type="character" w:customStyle="1" w:styleId="a6">
    <w:name w:val="Основной текст Знак"/>
    <w:link w:val="a5"/>
    <w:semiHidden/>
    <w:rsid w:val="00E20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E209DC"/>
    <w:pPr>
      <w:ind w:firstLine="708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E209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209DC"/>
    <w:pPr>
      <w:widowControl w:val="0"/>
      <w:autoSpaceDE w:val="0"/>
      <w:autoSpaceDN w:val="0"/>
      <w:adjustRightInd w:val="0"/>
      <w:jc w:val="both"/>
    </w:pPr>
    <w:rPr>
      <w:color w:val="000000"/>
      <w:sz w:val="24"/>
    </w:rPr>
  </w:style>
  <w:style w:type="character" w:customStyle="1" w:styleId="20">
    <w:name w:val="Основной текст 2 Знак"/>
    <w:link w:val="2"/>
    <w:semiHidden/>
    <w:rsid w:val="00E209D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E209DC"/>
    <w:pPr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link w:val="21"/>
    <w:rsid w:val="00E209D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209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1F2262"/>
    <w:pPr>
      <w:widowControl w:val="0"/>
      <w:autoSpaceDE w:val="0"/>
      <w:autoSpaceDN w:val="0"/>
      <w:adjustRightInd w:val="0"/>
      <w:ind w:firstLine="680"/>
    </w:pPr>
    <w:rPr>
      <w:rFonts w:ascii="Times New Roman" w:eastAsia="Times New Roman" w:hAnsi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5D6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D636F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5D6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D636F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31749F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C69C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C6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4DFB2B01532798EE6A8E0FF9B8DAFE7508DAE429CC29A67566A3526166600CC0D242F956A4438CVB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28E9918CAF45C4B787544CC776AF4EF4FEB528B136D8BB0DE21DDB205DBD28A95FAF9CCDF9579F5U2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6999BFC36C0A6507DD61A35B8A69E570638E0DC35F56F3C569066E1GDQ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1384</Words>
  <Characters>7890</Characters>
  <Application>Microsoft Office Word</Application>
  <DocSecurity>0</DocSecurity>
  <Lines>65</Lines>
  <Paragraphs>18</Paragraphs>
  <ScaleCrop>false</ScaleCrop>
  <Company/>
  <LinksUpToDate>false</LinksUpToDate>
  <CharactersWithSpaces>9256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Lex</cp:lastModifiedBy>
  <cp:revision>1</cp:revision>
  <dcterms:created xsi:type="dcterms:W3CDTF">2018-12-17T11:48:00Z</dcterms:created>
  <dcterms:modified xsi:type="dcterms:W3CDTF">2018-12-17T11:51:00Z</dcterms:modified>
</cp:coreProperties>
</file>